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4E7" w:rsidRDefault="00C924E7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厦门安迪服饰有限公司灌口电镀厂</w:t>
      </w:r>
    </w:p>
    <w:p w:rsidR="000D753D" w:rsidRDefault="002133E8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2024</w:t>
      </w:r>
      <w:r w:rsidR="00192567">
        <w:rPr>
          <w:rFonts w:ascii="黑体" w:eastAsia="黑体" w:hAnsi="黑体" w:hint="eastAsia"/>
          <w:sz w:val="44"/>
          <w:szCs w:val="44"/>
        </w:rPr>
        <w:t>年度自行监测年报报告</w:t>
      </w:r>
    </w:p>
    <w:p w:rsidR="000D753D" w:rsidRDefault="000D753D">
      <w:pPr>
        <w:jc w:val="center"/>
        <w:rPr>
          <w:rFonts w:ascii="黑体" w:eastAsia="黑体" w:hAnsi="黑体"/>
          <w:sz w:val="44"/>
          <w:szCs w:val="44"/>
        </w:rPr>
      </w:pPr>
    </w:p>
    <w:p w:rsidR="000D753D" w:rsidRDefault="00192567">
      <w:pPr>
        <w:spacing w:line="540" w:lineRule="exact"/>
        <w:ind w:firstLine="636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根据《国家重点监控企业自行监测及信息公开办法（试行）》要求，现予以公布</w:t>
      </w:r>
      <w:r w:rsidR="00C924E7">
        <w:rPr>
          <w:rFonts w:ascii="仿宋" w:eastAsia="仿宋" w:hAnsi="仿宋" w:hint="eastAsia"/>
          <w:sz w:val="32"/>
          <w:szCs w:val="32"/>
        </w:rPr>
        <w:t>厦门安迪服饰有限公司灌口电镀厂</w:t>
      </w:r>
      <w:r>
        <w:rPr>
          <w:rFonts w:ascii="仿宋" w:eastAsia="仿宋" w:hAnsi="仿宋" w:hint="eastAsia"/>
          <w:sz w:val="32"/>
          <w:szCs w:val="32"/>
        </w:rPr>
        <w:t>公司</w:t>
      </w:r>
      <w:r w:rsidR="0037359E">
        <w:rPr>
          <w:rFonts w:ascii="仿宋" w:eastAsia="仿宋" w:hAnsi="仿宋" w:hint="eastAsia"/>
          <w:sz w:val="32"/>
          <w:szCs w:val="32"/>
        </w:rPr>
        <w:t>2024</w:t>
      </w:r>
      <w:r>
        <w:rPr>
          <w:rFonts w:ascii="仿宋" w:eastAsia="仿宋" w:hAnsi="仿宋" w:hint="eastAsia"/>
          <w:sz w:val="32"/>
          <w:szCs w:val="32"/>
        </w:rPr>
        <w:t>年度企业自行监测情况。</w:t>
      </w:r>
    </w:p>
    <w:p w:rsidR="000D753D" w:rsidRDefault="00192567">
      <w:pPr>
        <w:pStyle w:val="a5"/>
        <w:numPr>
          <w:ilvl w:val="0"/>
          <w:numId w:val="1"/>
        </w:numPr>
        <w:spacing w:line="540" w:lineRule="exact"/>
        <w:ind w:firstLineChars="0"/>
        <w:jc w:val="left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企业自行监测方案落实情况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0D753D" w:rsidRDefault="00192567">
      <w:pPr>
        <w:spacing w:line="5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本年度自行监测方案调整变化情况。全年自行监测方案无调整变化情况。</w:t>
      </w:r>
    </w:p>
    <w:p w:rsidR="000D753D" w:rsidRDefault="00192567">
      <w:pPr>
        <w:pStyle w:val="a5"/>
        <w:numPr>
          <w:ilvl w:val="0"/>
          <w:numId w:val="1"/>
        </w:numPr>
        <w:spacing w:line="540" w:lineRule="exact"/>
        <w:ind w:firstLineChars="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全年自行监测情况。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2117"/>
        <w:gridCol w:w="1704"/>
        <w:gridCol w:w="2076"/>
        <w:gridCol w:w="1440"/>
      </w:tblGrid>
      <w:tr w:rsidR="00C924E7" w:rsidTr="008025F0">
        <w:trPr>
          <w:trHeight w:val="677"/>
        </w:trPr>
        <w:tc>
          <w:tcPr>
            <w:tcW w:w="1951" w:type="dxa"/>
          </w:tcPr>
          <w:p w:rsidR="00C924E7" w:rsidRDefault="00C924E7" w:rsidP="008025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企业名称</w:t>
            </w:r>
          </w:p>
        </w:tc>
        <w:tc>
          <w:tcPr>
            <w:tcW w:w="7337" w:type="dxa"/>
            <w:gridSpan w:val="4"/>
          </w:tcPr>
          <w:p w:rsidR="00C924E7" w:rsidRDefault="00C924E7" w:rsidP="008025F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厦门安迪</w:t>
            </w:r>
            <w:r>
              <w:rPr>
                <w:sz w:val="24"/>
              </w:rPr>
              <w:t>服饰</w:t>
            </w:r>
            <w:r>
              <w:rPr>
                <w:rFonts w:hint="eastAsia"/>
                <w:sz w:val="24"/>
              </w:rPr>
              <w:t>有限公司灌口</w:t>
            </w:r>
            <w:r>
              <w:rPr>
                <w:sz w:val="24"/>
              </w:rPr>
              <w:t>电镀厂</w:t>
            </w:r>
          </w:p>
        </w:tc>
      </w:tr>
      <w:tr w:rsidR="00C924E7" w:rsidTr="008025F0">
        <w:trPr>
          <w:trHeight w:val="959"/>
        </w:trPr>
        <w:tc>
          <w:tcPr>
            <w:tcW w:w="1951" w:type="dxa"/>
          </w:tcPr>
          <w:p w:rsidR="00C924E7" w:rsidRDefault="00C924E7" w:rsidP="008025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监测方案</w:t>
            </w:r>
          </w:p>
          <w:p w:rsidR="00C924E7" w:rsidRDefault="00C924E7" w:rsidP="008025F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执行情况</w:t>
            </w:r>
          </w:p>
        </w:tc>
        <w:tc>
          <w:tcPr>
            <w:tcW w:w="7337" w:type="dxa"/>
            <w:gridSpan w:val="4"/>
          </w:tcPr>
          <w:p w:rsidR="00C924E7" w:rsidRDefault="00C924E7" w:rsidP="008025F0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自行手工监测、委托有资质单位进行监测（福建省环安检测评价有限公司）</w:t>
            </w:r>
          </w:p>
        </w:tc>
      </w:tr>
      <w:tr w:rsidR="00C924E7" w:rsidTr="008025F0">
        <w:trPr>
          <w:trHeight w:val="542"/>
        </w:trPr>
        <w:tc>
          <w:tcPr>
            <w:tcW w:w="1951" w:type="dxa"/>
          </w:tcPr>
          <w:p w:rsidR="00C924E7" w:rsidRDefault="00C924E7" w:rsidP="008025F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全年生产天数</w:t>
            </w:r>
          </w:p>
        </w:tc>
        <w:tc>
          <w:tcPr>
            <w:tcW w:w="2117" w:type="dxa"/>
          </w:tcPr>
          <w:p w:rsidR="00C924E7" w:rsidRDefault="00036696" w:rsidP="008025F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171</w:t>
            </w:r>
          </w:p>
        </w:tc>
        <w:tc>
          <w:tcPr>
            <w:tcW w:w="1704" w:type="dxa"/>
          </w:tcPr>
          <w:p w:rsidR="00C924E7" w:rsidRDefault="00C924E7" w:rsidP="008025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监测天数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516" w:type="dxa"/>
            <w:gridSpan w:val="2"/>
          </w:tcPr>
          <w:p w:rsidR="00C924E7" w:rsidRDefault="00C924E7" w:rsidP="008025F0">
            <w:pPr>
              <w:jc w:val="center"/>
              <w:rPr>
                <w:b/>
                <w:sz w:val="24"/>
              </w:rPr>
            </w:pPr>
            <w:r w:rsidRPr="00445671">
              <w:rPr>
                <w:rFonts w:hint="eastAsia"/>
                <w:b/>
              </w:rPr>
              <w:t>无组织</w:t>
            </w:r>
            <w:r>
              <w:rPr>
                <w:b/>
              </w:rPr>
              <w:t>废气每年</w:t>
            </w:r>
            <w:r w:rsidRPr="00445671">
              <w:rPr>
                <w:b/>
              </w:rPr>
              <w:t>一次</w:t>
            </w:r>
            <w:r>
              <w:rPr>
                <w:rFonts w:hint="eastAsia"/>
                <w:b/>
              </w:rPr>
              <w:t>、</w:t>
            </w:r>
            <w:r>
              <w:rPr>
                <w:b/>
              </w:rPr>
              <w:t>有组织废气</w:t>
            </w:r>
            <w:r w:rsidR="00036696">
              <w:rPr>
                <w:rFonts w:hint="eastAsia"/>
                <w:b/>
              </w:rPr>
              <w:t>每半年</w:t>
            </w:r>
            <w:r w:rsidRPr="00445671">
              <w:rPr>
                <w:rFonts w:hint="eastAsia"/>
                <w:b/>
              </w:rPr>
              <w:t>一次</w:t>
            </w:r>
            <w:r>
              <w:rPr>
                <w:rFonts w:hint="eastAsia"/>
                <w:b/>
              </w:rPr>
              <w:t>、</w:t>
            </w:r>
            <w:r>
              <w:rPr>
                <w:b/>
              </w:rPr>
              <w:t>噪音每季度一次</w:t>
            </w:r>
          </w:p>
        </w:tc>
      </w:tr>
      <w:tr w:rsidR="00C924E7" w:rsidTr="008025F0">
        <w:trPr>
          <w:trHeight w:val="437"/>
        </w:trPr>
        <w:tc>
          <w:tcPr>
            <w:tcW w:w="1951" w:type="dxa"/>
          </w:tcPr>
          <w:p w:rsidR="00C924E7" w:rsidRDefault="00C924E7" w:rsidP="008025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监测点位</w:t>
            </w:r>
          </w:p>
        </w:tc>
        <w:tc>
          <w:tcPr>
            <w:tcW w:w="2117" w:type="dxa"/>
          </w:tcPr>
          <w:p w:rsidR="00C924E7" w:rsidRDefault="00C924E7" w:rsidP="008025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监测项目</w:t>
            </w:r>
          </w:p>
        </w:tc>
        <w:tc>
          <w:tcPr>
            <w:tcW w:w="1704" w:type="dxa"/>
          </w:tcPr>
          <w:p w:rsidR="00C924E7" w:rsidRDefault="00C924E7" w:rsidP="008025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应监测次数</w:t>
            </w:r>
          </w:p>
        </w:tc>
        <w:tc>
          <w:tcPr>
            <w:tcW w:w="2076" w:type="dxa"/>
          </w:tcPr>
          <w:p w:rsidR="00C924E7" w:rsidRDefault="00C924E7" w:rsidP="008025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实际监测次数</w:t>
            </w:r>
          </w:p>
        </w:tc>
        <w:tc>
          <w:tcPr>
            <w:tcW w:w="1440" w:type="dxa"/>
          </w:tcPr>
          <w:p w:rsidR="00C924E7" w:rsidRDefault="00C924E7" w:rsidP="008025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达标次数</w:t>
            </w:r>
          </w:p>
        </w:tc>
      </w:tr>
      <w:tr w:rsidR="00C924E7" w:rsidTr="008025F0">
        <w:trPr>
          <w:trHeight w:val="512"/>
        </w:trPr>
        <w:tc>
          <w:tcPr>
            <w:tcW w:w="1951" w:type="dxa"/>
            <w:vAlign w:val="center"/>
          </w:tcPr>
          <w:p w:rsidR="00C924E7" w:rsidRDefault="00C924E7" w:rsidP="008025F0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  <w:r>
              <w:rPr>
                <w:rFonts w:ascii="宋体" w:hAnsi="宋体" w:hint="eastAsia"/>
                <w:bCs/>
                <w:szCs w:val="21"/>
              </w:rPr>
              <w:t>#</w:t>
            </w:r>
            <w:r>
              <w:rPr>
                <w:rFonts w:hint="eastAsia"/>
                <w:bCs/>
                <w:szCs w:val="21"/>
              </w:rPr>
              <w:t>酸雾废气排气筒出口（点位</w:t>
            </w:r>
            <w:r>
              <w:rPr>
                <w:rFonts w:hint="eastAsia"/>
                <w:bCs/>
                <w:szCs w:val="21"/>
              </w:rPr>
              <w:t>ID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ascii="宋体" w:hAnsi="宋体" w:cs="宋体" w:hint="eastAsia"/>
                <w:bCs/>
                <w:szCs w:val="21"/>
              </w:rPr>
              <w:t>◎1）</w:t>
            </w:r>
          </w:p>
        </w:tc>
        <w:tc>
          <w:tcPr>
            <w:tcW w:w="2117" w:type="dxa"/>
          </w:tcPr>
          <w:p w:rsidR="00C924E7" w:rsidRDefault="00C924E7" w:rsidP="008025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氯化氢</w:t>
            </w:r>
          </w:p>
          <w:p w:rsidR="00C924E7" w:rsidRDefault="00C924E7" w:rsidP="008025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硫酸雾</w:t>
            </w:r>
          </w:p>
        </w:tc>
        <w:tc>
          <w:tcPr>
            <w:tcW w:w="1704" w:type="dxa"/>
          </w:tcPr>
          <w:p w:rsidR="00C924E7" w:rsidRDefault="00036696" w:rsidP="008025F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</w:p>
        </w:tc>
        <w:tc>
          <w:tcPr>
            <w:tcW w:w="2076" w:type="dxa"/>
          </w:tcPr>
          <w:p w:rsidR="00C924E7" w:rsidRDefault="00036696" w:rsidP="008025F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</w:p>
        </w:tc>
        <w:tc>
          <w:tcPr>
            <w:tcW w:w="1440" w:type="dxa"/>
          </w:tcPr>
          <w:p w:rsidR="00C924E7" w:rsidRDefault="00036696" w:rsidP="008025F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</w:p>
        </w:tc>
      </w:tr>
      <w:tr w:rsidR="00C924E7" w:rsidTr="008025F0">
        <w:trPr>
          <w:trHeight w:val="512"/>
        </w:trPr>
        <w:tc>
          <w:tcPr>
            <w:tcW w:w="1951" w:type="dxa"/>
            <w:vAlign w:val="center"/>
          </w:tcPr>
          <w:p w:rsidR="00C924E7" w:rsidRDefault="00C924E7" w:rsidP="008025F0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rFonts w:ascii="宋体" w:hAnsi="宋体" w:hint="eastAsia"/>
                <w:bCs/>
                <w:szCs w:val="21"/>
              </w:rPr>
              <w:t>#</w:t>
            </w:r>
            <w:r>
              <w:rPr>
                <w:rFonts w:hint="eastAsia"/>
                <w:bCs/>
                <w:szCs w:val="21"/>
              </w:rPr>
              <w:t>酸雾废气排气筒出口（点位</w:t>
            </w:r>
            <w:r>
              <w:rPr>
                <w:rFonts w:hint="eastAsia"/>
                <w:bCs/>
                <w:szCs w:val="21"/>
              </w:rPr>
              <w:t>ID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ascii="宋体" w:hAnsi="宋体" w:cs="宋体" w:hint="eastAsia"/>
                <w:bCs/>
                <w:szCs w:val="21"/>
              </w:rPr>
              <w:t>◎1）</w:t>
            </w:r>
          </w:p>
        </w:tc>
        <w:tc>
          <w:tcPr>
            <w:tcW w:w="2117" w:type="dxa"/>
          </w:tcPr>
          <w:p w:rsidR="00C924E7" w:rsidRDefault="00C924E7" w:rsidP="008025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氰化氢</w:t>
            </w:r>
          </w:p>
        </w:tc>
        <w:tc>
          <w:tcPr>
            <w:tcW w:w="1704" w:type="dxa"/>
          </w:tcPr>
          <w:p w:rsidR="00C924E7" w:rsidRDefault="00036696" w:rsidP="008025F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</w:p>
        </w:tc>
        <w:tc>
          <w:tcPr>
            <w:tcW w:w="2076" w:type="dxa"/>
          </w:tcPr>
          <w:p w:rsidR="00C924E7" w:rsidRDefault="00036696" w:rsidP="008025F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</w:p>
        </w:tc>
        <w:tc>
          <w:tcPr>
            <w:tcW w:w="1440" w:type="dxa"/>
          </w:tcPr>
          <w:p w:rsidR="00C924E7" w:rsidRDefault="00036696" w:rsidP="008025F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</w:p>
        </w:tc>
      </w:tr>
      <w:tr w:rsidR="00C924E7" w:rsidTr="008025F0">
        <w:trPr>
          <w:trHeight w:val="512"/>
        </w:trPr>
        <w:tc>
          <w:tcPr>
            <w:tcW w:w="1951" w:type="dxa"/>
            <w:vAlign w:val="center"/>
          </w:tcPr>
          <w:p w:rsidR="00C924E7" w:rsidRDefault="00C924E7" w:rsidP="008025F0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无组织</w:t>
            </w:r>
            <w:r>
              <w:rPr>
                <w:bCs/>
                <w:szCs w:val="21"/>
              </w:rPr>
              <w:t>废气</w:t>
            </w:r>
          </w:p>
        </w:tc>
        <w:tc>
          <w:tcPr>
            <w:tcW w:w="2117" w:type="dxa"/>
          </w:tcPr>
          <w:p w:rsidR="00C924E7" w:rsidRDefault="00C924E7" w:rsidP="008025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硫酸雾</w:t>
            </w:r>
            <w:r>
              <w:rPr>
                <w:bCs/>
                <w:szCs w:val="21"/>
              </w:rPr>
              <w:t>、氯化氢、氰化氢</w:t>
            </w:r>
          </w:p>
        </w:tc>
        <w:tc>
          <w:tcPr>
            <w:tcW w:w="1704" w:type="dxa"/>
          </w:tcPr>
          <w:p w:rsidR="00C924E7" w:rsidRDefault="00C924E7" w:rsidP="008025F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2076" w:type="dxa"/>
          </w:tcPr>
          <w:p w:rsidR="00C924E7" w:rsidRDefault="00C924E7" w:rsidP="008025F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1440" w:type="dxa"/>
          </w:tcPr>
          <w:p w:rsidR="00C924E7" w:rsidRDefault="00C924E7" w:rsidP="008025F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</w:p>
        </w:tc>
      </w:tr>
      <w:tr w:rsidR="00C924E7" w:rsidTr="008025F0">
        <w:trPr>
          <w:trHeight w:val="842"/>
        </w:trPr>
        <w:tc>
          <w:tcPr>
            <w:tcW w:w="1951" w:type="dxa"/>
          </w:tcPr>
          <w:p w:rsidR="00C924E7" w:rsidRDefault="00C924E7" w:rsidP="008025F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噪声</w:t>
            </w:r>
          </w:p>
          <w:p w:rsidR="00C924E7" w:rsidRDefault="00C924E7" w:rsidP="008025F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（点位</w:t>
            </w:r>
            <w:r>
              <w:rPr>
                <w:rFonts w:hint="eastAsia"/>
                <w:bCs/>
                <w:sz w:val="24"/>
              </w:rPr>
              <w:t>ID:</w:t>
            </w:r>
            <w:r>
              <w:rPr>
                <w:rFonts w:ascii="Times New Roman" w:hAnsi="Times New Roman"/>
                <w:bCs/>
                <w:sz w:val="24"/>
              </w:rPr>
              <w:t>▲</w:t>
            </w:r>
            <w:r>
              <w:rPr>
                <w:rFonts w:ascii="Times New Roman" w:hAnsi="Times New Roman" w:hint="eastAsia"/>
                <w:bCs/>
                <w:sz w:val="24"/>
              </w:rPr>
              <w:t>1)</w:t>
            </w:r>
          </w:p>
        </w:tc>
        <w:tc>
          <w:tcPr>
            <w:tcW w:w="2117" w:type="dxa"/>
          </w:tcPr>
          <w:p w:rsidR="00C924E7" w:rsidRDefault="00C924E7" w:rsidP="008025F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噪声</w:t>
            </w:r>
          </w:p>
          <w:p w:rsidR="00C924E7" w:rsidRDefault="00C924E7" w:rsidP="008025F0">
            <w:pPr>
              <w:jc w:val="center"/>
              <w:rPr>
                <w:bCs/>
                <w:sz w:val="24"/>
              </w:rPr>
            </w:pPr>
          </w:p>
        </w:tc>
        <w:tc>
          <w:tcPr>
            <w:tcW w:w="1704" w:type="dxa"/>
          </w:tcPr>
          <w:p w:rsidR="00C924E7" w:rsidRDefault="00C924E7" w:rsidP="008025F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</w:p>
        </w:tc>
        <w:tc>
          <w:tcPr>
            <w:tcW w:w="2076" w:type="dxa"/>
          </w:tcPr>
          <w:p w:rsidR="00C924E7" w:rsidRDefault="00C924E7" w:rsidP="008025F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</w:p>
        </w:tc>
        <w:tc>
          <w:tcPr>
            <w:tcW w:w="1440" w:type="dxa"/>
          </w:tcPr>
          <w:p w:rsidR="00C924E7" w:rsidRDefault="00C924E7" w:rsidP="008025F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</w:p>
        </w:tc>
      </w:tr>
      <w:tr w:rsidR="00C924E7" w:rsidTr="008025F0">
        <w:trPr>
          <w:trHeight w:val="90"/>
        </w:trPr>
        <w:tc>
          <w:tcPr>
            <w:tcW w:w="9288" w:type="dxa"/>
            <w:gridSpan w:val="5"/>
          </w:tcPr>
          <w:p w:rsidR="00C924E7" w:rsidRDefault="00C924E7" w:rsidP="008025F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</w:p>
          <w:p w:rsidR="00C924E7" w:rsidRDefault="00C924E7" w:rsidP="008025F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注：以上废气监测依据执行《电镀污染物排放标准》</w:t>
            </w:r>
            <w:r>
              <w:rPr>
                <w:rFonts w:hint="eastAsia"/>
                <w:b/>
                <w:sz w:val="24"/>
              </w:rPr>
              <w:t>GB21900-2008.02</w:t>
            </w:r>
            <w:r>
              <w:rPr>
                <w:rFonts w:hint="eastAsia"/>
                <w:b/>
                <w:sz w:val="24"/>
              </w:rPr>
              <w:t>，噪声监测依据执行《工业企业厂界环境噪声排放标准》</w:t>
            </w:r>
            <w:r>
              <w:rPr>
                <w:rFonts w:hint="eastAsia"/>
                <w:b/>
                <w:sz w:val="24"/>
              </w:rPr>
              <w:t>GB12348-2008</w:t>
            </w:r>
            <w:r>
              <w:rPr>
                <w:rFonts w:hint="eastAsia"/>
                <w:b/>
                <w:sz w:val="24"/>
              </w:rPr>
              <w:t>。</w:t>
            </w:r>
          </w:p>
          <w:p w:rsidR="00C924E7" w:rsidRDefault="00C924E7" w:rsidP="008025F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我公司在先锋电镀园区内，工业废水及生活污水：分质分流后排入先锋集控区污水处理站，由先锋污水处理厂统一处理。</w:t>
            </w:r>
          </w:p>
          <w:p w:rsidR="00C924E7" w:rsidRDefault="00C924E7" w:rsidP="008025F0">
            <w:pPr>
              <w:rPr>
                <w:b/>
                <w:sz w:val="24"/>
              </w:rPr>
            </w:pPr>
          </w:p>
          <w:p w:rsidR="00C924E7" w:rsidRDefault="00C924E7" w:rsidP="008025F0">
            <w:pPr>
              <w:rPr>
                <w:b/>
                <w:sz w:val="24"/>
              </w:rPr>
            </w:pPr>
          </w:p>
        </w:tc>
      </w:tr>
      <w:tr w:rsidR="00C924E7" w:rsidTr="008025F0">
        <w:trPr>
          <w:trHeight w:val="692"/>
        </w:trPr>
        <w:tc>
          <w:tcPr>
            <w:tcW w:w="9288" w:type="dxa"/>
            <w:gridSpan w:val="5"/>
            <w:vAlign w:val="center"/>
          </w:tcPr>
          <w:p w:rsidR="00C924E7" w:rsidRDefault="00C924E7" w:rsidP="008025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周边环境质量影响状况监测结果</w:t>
            </w:r>
          </w:p>
        </w:tc>
      </w:tr>
      <w:tr w:rsidR="00C924E7" w:rsidTr="008025F0">
        <w:trPr>
          <w:trHeight w:val="1678"/>
        </w:trPr>
        <w:tc>
          <w:tcPr>
            <w:tcW w:w="9288" w:type="dxa"/>
            <w:gridSpan w:val="5"/>
            <w:vAlign w:val="center"/>
          </w:tcPr>
          <w:p w:rsidR="00C924E7" w:rsidRDefault="00C924E7" w:rsidP="008025F0">
            <w:pPr>
              <w:jc w:val="center"/>
              <w:rPr>
                <w:b/>
                <w:sz w:val="24"/>
              </w:rPr>
            </w:pPr>
          </w:p>
          <w:p w:rsidR="00C924E7" w:rsidRDefault="00C924E7" w:rsidP="008025F0"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未对周边环境质量造成不良影响。</w:t>
            </w:r>
          </w:p>
          <w:p w:rsidR="00C924E7" w:rsidRDefault="00C924E7" w:rsidP="008025F0">
            <w:pPr>
              <w:jc w:val="center"/>
              <w:rPr>
                <w:b/>
                <w:sz w:val="24"/>
              </w:rPr>
            </w:pPr>
          </w:p>
          <w:p w:rsidR="00C924E7" w:rsidRDefault="00C924E7" w:rsidP="008025F0">
            <w:pPr>
              <w:rPr>
                <w:b/>
                <w:sz w:val="24"/>
              </w:rPr>
            </w:pPr>
          </w:p>
        </w:tc>
      </w:tr>
    </w:tbl>
    <w:p w:rsidR="00C924E7" w:rsidRPr="00C924E7" w:rsidRDefault="00C924E7" w:rsidP="00C924E7">
      <w:pPr>
        <w:spacing w:line="540" w:lineRule="exact"/>
        <w:jc w:val="left"/>
        <w:rPr>
          <w:rFonts w:ascii="黑体" w:eastAsia="黑体" w:hAnsi="黑体"/>
          <w:sz w:val="32"/>
          <w:szCs w:val="32"/>
        </w:rPr>
      </w:pPr>
    </w:p>
    <w:p w:rsidR="000D753D" w:rsidRDefault="00192567">
      <w:pPr>
        <w:pStyle w:val="a5"/>
        <w:numPr>
          <w:ilvl w:val="0"/>
          <w:numId w:val="1"/>
        </w:numPr>
        <w:spacing w:line="540" w:lineRule="exact"/>
        <w:ind w:firstLineChars="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全年废水、废气污染物排放量。</w:t>
      </w:r>
    </w:p>
    <w:p w:rsidR="00C924E7" w:rsidRDefault="002133E8" w:rsidP="002F7E78">
      <w:pPr>
        <w:spacing w:line="540" w:lineRule="exact"/>
        <w:ind w:firstLineChars="200" w:firstLine="560"/>
        <w:jc w:val="left"/>
        <w:rPr>
          <w:rFonts w:ascii="黑体" w:eastAsia="黑体" w:hAnsi="黑体"/>
          <w:sz w:val="28"/>
          <w:szCs w:val="32"/>
        </w:rPr>
      </w:pPr>
      <w:r>
        <w:rPr>
          <w:rFonts w:asciiTheme="minorEastAsia" w:eastAsiaTheme="minorEastAsia" w:hAnsiTheme="minorEastAsia" w:hint="eastAsia"/>
          <w:sz w:val="28"/>
          <w:szCs w:val="32"/>
        </w:rPr>
        <w:t>2024</w:t>
      </w:r>
      <w:r w:rsidR="00C924E7" w:rsidRPr="002F7E78">
        <w:rPr>
          <w:rFonts w:asciiTheme="minorEastAsia" w:eastAsiaTheme="minorEastAsia" w:hAnsiTheme="minorEastAsia" w:hint="eastAsia"/>
          <w:sz w:val="28"/>
          <w:szCs w:val="32"/>
        </w:rPr>
        <w:t>年产生电镀废水</w:t>
      </w:r>
      <w:r w:rsidR="0037359E">
        <w:rPr>
          <w:rFonts w:asciiTheme="minorEastAsia" w:eastAsiaTheme="minorEastAsia" w:hAnsiTheme="minorEastAsia" w:hint="eastAsia"/>
          <w:sz w:val="28"/>
          <w:szCs w:val="32"/>
        </w:rPr>
        <w:t>1225.5</w:t>
      </w:r>
      <w:r w:rsidR="00C924E7" w:rsidRPr="002F7E78">
        <w:rPr>
          <w:rFonts w:asciiTheme="minorEastAsia" w:eastAsiaTheme="minorEastAsia" w:hAnsiTheme="minorEastAsia" w:hint="eastAsia"/>
          <w:sz w:val="28"/>
          <w:szCs w:val="32"/>
        </w:rPr>
        <w:t>吨，全部分支分流排给先锋公司处</w:t>
      </w:r>
      <w:r w:rsidR="002F7E78">
        <w:rPr>
          <w:rFonts w:ascii="黑体" w:eastAsia="黑体" w:hAnsi="黑体" w:hint="eastAsia"/>
          <w:sz w:val="28"/>
          <w:szCs w:val="32"/>
        </w:rPr>
        <w:t>理</w:t>
      </w:r>
      <w:r w:rsidR="00C924E7" w:rsidRPr="00C924E7">
        <w:rPr>
          <w:rFonts w:ascii="黑体" w:eastAsia="黑体" w:hAnsi="黑体" w:hint="eastAsia"/>
          <w:sz w:val="28"/>
          <w:szCs w:val="32"/>
        </w:rPr>
        <w:t>达标排放</w:t>
      </w:r>
      <w:r w:rsidR="002F7E78">
        <w:rPr>
          <w:rFonts w:ascii="黑体" w:eastAsia="黑体" w:hAnsi="黑体" w:hint="eastAsia"/>
          <w:sz w:val="28"/>
          <w:szCs w:val="32"/>
        </w:rPr>
        <w:t>。</w:t>
      </w:r>
    </w:p>
    <w:p w:rsidR="002F7E78" w:rsidRPr="00C924E7" w:rsidRDefault="0037359E" w:rsidP="002F7E78">
      <w:pPr>
        <w:spacing w:line="540" w:lineRule="exact"/>
        <w:ind w:firstLineChars="200" w:firstLine="560"/>
        <w:jc w:val="left"/>
        <w:rPr>
          <w:rFonts w:ascii="黑体" w:eastAsia="黑体" w:hAnsi="黑体"/>
          <w:sz w:val="28"/>
          <w:szCs w:val="32"/>
        </w:rPr>
      </w:pPr>
      <w:r>
        <w:rPr>
          <w:rFonts w:ascii="黑体" w:eastAsia="黑体" w:hAnsi="黑体" w:hint="eastAsia"/>
          <w:sz w:val="28"/>
          <w:szCs w:val="32"/>
        </w:rPr>
        <w:t>2024</w:t>
      </w:r>
      <w:r w:rsidR="002F7E78">
        <w:rPr>
          <w:rFonts w:ascii="黑体" w:eastAsia="黑体" w:hAnsi="黑体" w:hint="eastAsia"/>
          <w:sz w:val="28"/>
          <w:szCs w:val="32"/>
        </w:rPr>
        <w:t>年排放氰化氢</w:t>
      </w:r>
      <w:r>
        <w:rPr>
          <w:rFonts w:ascii="黑体" w:eastAsia="黑体" w:hAnsi="黑体" w:hint="eastAsia"/>
          <w:sz w:val="28"/>
          <w:szCs w:val="32"/>
        </w:rPr>
        <w:t>0.001053</w:t>
      </w:r>
      <w:r w:rsidR="002F7E78">
        <w:rPr>
          <w:rFonts w:ascii="黑体" w:eastAsia="黑体" w:hAnsi="黑体" w:hint="eastAsia"/>
          <w:sz w:val="28"/>
          <w:szCs w:val="32"/>
        </w:rPr>
        <w:t>吨、硫酸雾</w:t>
      </w:r>
      <w:r>
        <w:rPr>
          <w:rFonts w:ascii="黑体" w:eastAsia="黑体" w:hAnsi="黑体" w:hint="eastAsia"/>
          <w:sz w:val="28"/>
          <w:szCs w:val="32"/>
        </w:rPr>
        <w:t>0.00644</w:t>
      </w:r>
      <w:r w:rsidR="002F7E78">
        <w:rPr>
          <w:rFonts w:ascii="黑体" w:eastAsia="黑体" w:hAnsi="黑体" w:hint="eastAsia"/>
          <w:sz w:val="28"/>
          <w:szCs w:val="32"/>
        </w:rPr>
        <w:t>吨、</w:t>
      </w:r>
      <w:r w:rsidR="00F8126A">
        <w:rPr>
          <w:rFonts w:ascii="黑体" w:eastAsia="黑体" w:hAnsi="黑体" w:hint="eastAsia"/>
          <w:sz w:val="28"/>
          <w:szCs w:val="32"/>
        </w:rPr>
        <w:t>盐酸雾</w:t>
      </w:r>
      <w:r w:rsidR="0009602C">
        <w:rPr>
          <w:rFonts w:ascii="黑体" w:eastAsia="黑体" w:hAnsi="黑体" w:hint="eastAsia"/>
          <w:sz w:val="28"/>
          <w:szCs w:val="32"/>
        </w:rPr>
        <w:t>0.04131</w:t>
      </w:r>
      <w:r w:rsidR="00F8126A">
        <w:rPr>
          <w:rFonts w:ascii="黑体" w:eastAsia="黑体" w:hAnsi="黑体" w:hint="eastAsia"/>
          <w:sz w:val="28"/>
          <w:szCs w:val="32"/>
        </w:rPr>
        <w:t>吨。</w:t>
      </w:r>
    </w:p>
    <w:p w:rsidR="000D753D" w:rsidRDefault="00192567">
      <w:pPr>
        <w:pStyle w:val="a5"/>
        <w:numPr>
          <w:ilvl w:val="0"/>
          <w:numId w:val="1"/>
        </w:numPr>
        <w:spacing w:line="540" w:lineRule="exact"/>
        <w:ind w:firstLineChars="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固体废弃物处置情况。</w:t>
      </w:r>
    </w:p>
    <w:p w:rsidR="000D753D" w:rsidRDefault="0037359E" w:rsidP="00F8126A">
      <w:pPr>
        <w:spacing w:line="5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2024</w:t>
      </w:r>
      <w:r w:rsidR="00F8126A">
        <w:rPr>
          <w:rFonts w:ascii="仿宋" w:eastAsia="仿宋" w:hAnsi="仿宋" w:hint="eastAsia"/>
          <w:sz w:val="28"/>
          <w:szCs w:val="28"/>
        </w:rPr>
        <w:t>年产生危险废物：</w:t>
      </w:r>
      <w:r w:rsidRPr="0037359E">
        <w:rPr>
          <w:rFonts w:ascii="仿宋" w:eastAsia="仿宋" w:hAnsi="仿宋" w:hint="eastAsia"/>
          <w:sz w:val="28"/>
          <w:szCs w:val="28"/>
        </w:rPr>
        <w:t>酸液、喷淋塔清洗渣</w:t>
      </w:r>
      <w:r w:rsidR="00F8126A"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336-06</w:t>
      </w:r>
      <w:r>
        <w:rPr>
          <w:rFonts w:ascii="仿宋" w:eastAsia="仿宋" w:hAnsi="仿宋" w:hint="eastAsia"/>
          <w:sz w:val="28"/>
          <w:szCs w:val="28"/>
        </w:rPr>
        <w:t>4</w:t>
      </w:r>
      <w:r w:rsidR="00F8126A" w:rsidRPr="00F8126A">
        <w:rPr>
          <w:rFonts w:ascii="仿宋" w:eastAsia="仿宋" w:hAnsi="仿宋"/>
          <w:sz w:val="28"/>
          <w:szCs w:val="28"/>
        </w:rPr>
        <w:t>-17</w:t>
      </w:r>
      <w:r w:rsidR="00F8126A"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0.0796</w:t>
      </w:r>
      <w:r w:rsidR="00F8126A">
        <w:rPr>
          <w:rFonts w:ascii="仿宋" w:eastAsia="仿宋" w:hAnsi="仿宋" w:hint="eastAsia"/>
          <w:sz w:val="28"/>
          <w:szCs w:val="28"/>
        </w:rPr>
        <w:t>吨、其他废物（</w:t>
      </w:r>
      <w:r w:rsidR="00F8126A" w:rsidRPr="00F8126A">
        <w:rPr>
          <w:rFonts w:ascii="仿宋" w:eastAsia="仿宋" w:hAnsi="仿宋"/>
          <w:sz w:val="28"/>
          <w:szCs w:val="28"/>
        </w:rPr>
        <w:t>900-041-49</w:t>
      </w:r>
      <w:r w:rsidR="00F8126A"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0.0829</w:t>
      </w:r>
      <w:r w:rsidR="00F8126A">
        <w:rPr>
          <w:rFonts w:ascii="仿宋" w:eastAsia="仿宋" w:hAnsi="仿宋" w:hint="eastAsia"/>
          <w:sz w:val="28"/>
          <w:szCs w:val="28"/>
        </w:rPr>
        <w:t>吨。所有的危险废物全部委托福建绿洲固体废物处置有限公司处置。</w:t>
      </w:r>
    </w:p>
    <w:p w:rsidR="00A61B93" w:rsidRPr="00A61B93" w:rsidRDefault="00A61B93" w:rsidP="00A61B93">
      <w:pPr>
        <w:pStyle w:val="a5"/>
        <w:numPr>
          <w:ilvl w:val="0"/>
          <w:numId w:val="1"/>
        </w:numPr>
        <w:spacing w:line="540" w:lineRule="exact"/>
        <w:ind w:firstLineChars="0"/>
        <w:jc w:val="left"/>
        <w:rPr>
          <w:rFonts w:ascii="黑体" w:eastAsia="黑体" w:hAnsi="黑体"/>
          <w:sz w:val="32"/>
        </w:rPr>
      </w:pPr>
      <w:r w:rsidRPr="00A61B93">
        <w:rPr>
          <w:rFonts w:ascii="黑体" w:eastAsia="黑体" w:hAnsi="黑体" w:hint="eastAsia"/>
          <w:sz w:val="32"/>
        </w:rPr>
        <w:t>周边环境质量监测情况。</w:t>
      </w:r>
    </w:p>
    <w:p w:rsidR="00A61B93" w:rsidRPr="00A61B93" w:rsidRDefault="00A61B93" w:rsidP="00A61B93">
      <w:pPr>
        <w:ind w:left="567"/>
        <w:rPr>
          <w:rFonts w:ascii="宋体" w:hAnsi="宋体" w:cs="宋体"/>
          <w:b/>
          <w:sz w:val="28"/>
        </w:rPr>
      </w:pPr>
      <w:r w:rsidRPr="00A61B93">
        <w:rPr>
          <w:rFonts w:ascii="宋体" w:hAnsi="宋体" w:cs="宋体" w:hint="eastAsia"/>
          <w:b/>
          <w:sz w:val="28"/>
        </w:rPr>
        <w:t>未对周边环境质量造成不良影响。</w:t>
      </w:r>
    </w:p>
    <w:p w:rsidR="00A61B93" w:rsidRPr="00A61B93" w:rsidRDefault="00A61B93" w:rsidP="00A61B93">
      <w:pPr>
        <w:spacing w:line="540" w:lineRule="exact"/>
        <w:ind w:left="567"/>
        <w:jc w:val="left"/>
        <w:rPr>
          <w:rFonts w:ascii="黑体" w:eastAsia="黑体" w:hAnsi="黑体"/>
          <w:sz w:val="28"/>
          <w:szCs w:val="32"/>
        </w:rPr>
      </w:pPr>
    </w:p>
    <w:p w:rsidR="00F8126A" w:rsidRDefault="00192567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 w:rsidR="00F8126A">
        <w:rPr>
          <w:rFonts w:ascii="仿宋" w:eastAsia="仿宋" w:hAnsi="仿宋" w:hint="eastAsia"/>
          <w:sz w:val="32"/>
          <w:szCs w:val="32"/>
        </w:rPr>
        <w:t xml:space="preserve">                     </w:t>
      </w:r>
    </w:p>
    <w:p w:rsidR="00F8126A" w:rsidRDefault="00F8126A">
      <w:pPr>
        <w:jc w:val="right"/>
        <w:rPr>
          <w:rFonts w:ascii="仿宋" w:eastAsia="仿宋" w:hAnsi="仿宋"/>
          <w:sz w:val="32"/>
          <w:szCs w:val="32"/>
        </w:rPr>
      </w:pPr>
    </w:p>
    <w:p w:rsidR="00A61B93" w:rsidRDefault="00F8126A" w:rsidP="00A61B93">
      <w:pPr>
        <w:ind w:leftChars="700" w:left="1470" w:right="640" w:firstLineChars="550" w:firstLine="17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厦门安迪服饰公司灌口电镀厂</w:t>
      </w:r>
    </w:p>
    <w:p w:rsidR="000D753D" w:rsidRDefault="002133E8" w:rsidP="00A61B93">
      <w:pPr>
        <w:ind w:leftChars="700" w:left="1470" w:right="640" w:firstLineChars="800" w:firstLine="25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2025</w:t>
      </w:r>
      <w:r w:rsidR="00192567">
        <w:rPr>
          <w:rFonts w:ascii="仿宋" w:eastAsia="仿宋" w:hAnsi="仿宋" w:hint="eastAsia"/>
          <w:sz w:val="32"/>
          <w:szCs w:val="32"/>
        </w:rPr>
        <w:t>年</w:t>
      </w:r>
      <w:r w:rsidR="00F8126A">
        <w:rPr>
          <w:rFonts w:ascii="仿宋" w:eastAsia="仿宋" w:hAnsi="仿宋" w:hint="eastAsia"/>
          <w:sz w:val="32"/>
          <w:szCs w:val="32"/>
        </w:rPr>
        <w:t>1</w:t>
      </w:r>
      <w:r w:rsidR="00192567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</w:t>
      </w:r>
      <w:r w:rsidR="00192567">
        <w:rPr>
          <w:rFonts w:ascii="仿宋" w:eastAsia="仿宋" w:hAnsi="仿宋" w:hint="eastAsia"/>
          <w:sz w:val="32"/>
          <w:szCs w:val="32"/>
        </w:rPr>
        <w:t>日</w:t>
      </w:r>
    </w:p>
    <w:sectPr w:rsidR="000D753D" w:rsidSect="000D7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35C62"/>
    <w:multiLevelType w:val="multilevel"/>
    <w:tmpl w:val="0BC35C62"/>
    <w:lvl w:ilvl="0">
      <w:start w:val="1"/>
      <w:numFmt w:val="japaneseCounting"/>
      <w:lvlText w:val="%1、"/>
      <w:lvlJc w:val="left"/>
      <w:pPr>
        <w:ind w:left="1287" w:hanging="720"/>
      </w:pPr>
      <w:rPr>
        <w:rFonts w:ascii="黑体" w:eastAsia="黑体" w:hAnsi="黑体" w:hint="default"/>
      </w:rPr>
    </w:lvl>
    <w:lvl w:ilvl="1">
      <w:start w:val="1"/>
      <w:numFmt w:val="lowerLetter"/>
      <w:lvlText w:val="%2)"/>
      <w:lvlJc w:val="left"/>
      <w:pPr>
        <w:ind w:left="1476" w:hanging="420"/>
      </w:pPr>
    </w:lvl>
    <w:lvl w:ilvl="2">
      <w:start w:val="1"/>
      <w:numFmt w:val="lowerRoman"/>
      <w:lvlText w:val="%3."/>
      <w:lvlJc w:val="right"/>
      <w:pPr>
        <w:ind w:left="1896" w:hanging="420"/>
      </w:pPr>
    </w:lvl>
    <w:lvl w:ilvl="3">
      <w:start w:val="1"/>
      <w:numFmt w:val="decimal"/>
      <w:lvlText w:val="%4."/>
      <w:lvlJc w:val="left"/>
      <w:pPr>
        <w:ind w:left="2316" w:hanging="420"/>
      </w:pPr>
    </w:lvl>
    <w:lvl w:ilvl="4">
      <w:start w:val="1"/>
      <w:numFmt w:val="lowerLetter"/>
      <w:lvlText w:val="%5)"/>
      <w:lvlJc w:val="left"/>
      <w:pPr>
        <w:ind w:left="2736" w:hanging="420"/>
      </w:pPr>
    </w:lvl>
    <w:lvl w:ilvl="5">
      <w:start w:val="1"/>
      <w:numFmt w:val="lowerRoman"/>
      <w:lvlText w:val="%6."/>
      <w:lvlJc w:val="right"/>
      <w:pPr>
        <w:ind w:left="3156" w:hanging="420"/>
      </w:pPr>
    </w:lvl>
    <w:lvl w:ilvl="6">
      <w:start w:val="1"/>
      <w:numFmt w:val="decimal"/>
      <w:lvlText w:val="%7."/>
      <w:lvlJc w:val="left"/>
      <w:pPr>
        <w:ind w:left="3576" w:hanging="420"/>
      </w:pPr>
    </w:lvl>
    <w:lvl w:ilvl="7">
      <w:start w:val="1"/>
      <w:numFmt w:val="lowerLetter"/>
      <w:lvlText w:val="%8)"/>
      <w:lvlJc w:val="left"/>
      <w:pPr>
        <w:ind w:left="3996" w:hanging="420"/>
      </w:pPr>
    </w:lvl>
    <w:lvl w:ilvl="8">
      <w:start w:val="1"/>
      <w:numFmt w:val="lowerRoman"/>
      <w:lvlText w:val="%9."/>
      <w:lvlJc w:val="right"/>
      <w:pPr>
        <w:ind w:left="4416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6A67"/>
    <w:rsid w:val="00036696"/>
    <w:rsid w:val="0009602C"/>
    <w:rsid w:val="000D753D"/>
    <w:rsid w:val="00192567"/>
    <w:rsid w:val="002133E8"/>
    <w:rsid w:val="0028130E"/>
    <w:rsid w:val="002F7E78"/>
    <w:rsid w:val="00320F10"/>
    <w:rsid w:val="0037359E"/>
    <w:rsid w:val="003D35B8"/>
    <w:rsid w:val="003E2D3D"/>
    <w:rsid w:val="00482BD0"/>
    <w:rsid w:val="006C566E"/>
    <w:rsid w:val="008262F5"/>
    <w:rsid w:val="00876A67"/>
    <w:rsid w:val="00953099"/>
    <w:rsid w:val="00A61B93"/>
    <w:rsid w:val="00AB675C"/>
    <w:rsid w:val="00BA796C"/>
    <w:rsid w:val="00C7002D"/>
    <w:rsid w:val="00C924E7"/>
    <w:rsid w:val="00C954F4"/>
    <w:rsid w:val="00F561EA"/>
    <w:rsid w:val="00F8126A"/>
    <w:rsid w:val="0F784A84"/>
    <w:rsid w:val="3F542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5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0D75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D75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D75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0D753D"/>
    <w:rPr>
      <w:sz w:val="18"/>
      <w:szCs w:val="18"/>
    </w:rPr>
  </w:style>
  <w:style w:type="paragraph" w:styleId="a5">
    <w:name w:val="List Paragraph"/>
    <w:basedOn w:val="a"/>
    <w:uiPriority w:val="34"/>
    <w:qFormat/>
    <w:rsid w:val="000D753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ln564</dc:creator>
  <cp:lastModifiedBy>Administrator</cp:lastModifiedBy>
  <cp:revision>4</cp:revision>
  <cp:lastPrinted>2024-01-09T02:22:00Z</cp:lastPrinted>
  <dcterms:created xsi:type="dcterms:W3CDTF">2025-01-02T04:04:00Z</dcterms:created>
  <dcterms:modified xsi:type="dcterms:W3CDTF">2025-01-02T04:43:00Z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